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522771" w14:textId="77777777" w:rsidR="00835F84" w:rsidRDefault="00835F84" w:rsidP="00835F84">
      <w:pPr>
        <w:jc w:val="center"/>
        <w:rPr>
          <w:sz w:val="24"/>
          <w:u w:val="single"/>
        </w:rPr>
      </w:pPr>
      <w:r>
        <w:rPr>
          <w:sz w:val="24"/>
          <w:u w:val="single"/>
        </w:rPr>
        <w:t>ARAŞTIRMA VE GELİŞTİRME KOMİSYONU RAPORU</w:t>
      </w:r>
    </w:p>
    <w:p w14:paraId="5D909EB3" w14:textId="77777777" w:rsidR="00511EE3" w:rsidRDefault="007E5F54" w:rsidP="00203739">
      <w:pPr>
        <w:pStyle w:val="Altyaz"/>
        <w:rPr>
          <w:b/>
        </w:rPr>
      </w:pPr>
      <w:r>
        <w:rPr>
          <w:b/>
        </w:rPr>
        <w:t>İL GENEL MECLİS BAŞKANLIĞINA</w:t>
      </w:r>
    </w:p>
    <w:p w14:paraId="10252527" w14:textId="77777777" w:rsidR="00511EE3" w:rsidRPr="00B4549A" w:rsidRDefault="00511EE3">
      <w:pPr>
        <w:pStyle w:val="Altyaz"/>
        <w:rPr>
          <w:b/>
        </w:rPr>
      </w:pPr>
    </w:p>
    <w:p w14:paraId="7C0F00C3" w14:textId="13C04ED6" w:rsidR="00511EE3" w:rsidRDefault="007E5F54">
      <w:pPr>
        <w:pStyle w:val="Altyaz"/>
        <w:jc w:val="both"/>
      </w:pPr>
      <w:r>
        <w:t xml:space="preserve">KARAR </w:t>
      </w:r>
      <w:proofErr w:type="gramStart"/>
      <w:r>
        <w:t>TARİHİ :</w:t>
      </w:r>
      <w:r w:rsidR="00835F84">
        <w:t>14</w:t>
      </w:r>
      <w:proofErr w:type="gramEnd"/>
      <w:r>
        <w:t>.09.2022</w:t>
      </w:r>
    </w:p>
    <w:p w14:paraId="669D3080" w14:textId="4D2FC4C2" w:rsidR="00511EE3" w:rsidRDefault="007E5F54">
      <w:pPr>
        <w:pStyle w:val="Altyaz"/>
        <w:jc w:val="both"/>
      </w:pPr>
      <w:bookmarkStart w:id="0" w:name="_gjdgxs" w:colFirst="0" w:colLast="0"/>
      <w:bookmarkEnd w:id="0"/>
      <w:r>
        <w:t>KARAR NO</w:t>
      </w:r>
      <w:r>
        <w:tab/>
        <w:t xml:space="preserve">      :</w:t>
      </w:r>
      <w:r w:rsidR="00835F84">
        <w:t>69</w:t>
      </w:r>
      <w:bookmarkStart w:id="1" w:name="_GoBack"/>
      <w:bookmarkEnd w:id="1"/>
    </w:p>
    <w:p w14:paraId="375A7B7D" w14:textId="77777777" w:rsidR="00511EE3" w:rsidRDefault="007E5F54">
      <w:pPr>
        <w:jc w:val="both"/>
        <w:rPr>
          <w:sz w:val="24"/>
          <w:szCs w:val="24"/>
        </w:rPr>
      </w:pPr>
      <w:r>
        <w:rPr>
          <w:sz w:val="24"/>
          <w:szCs w:val="24"/>
        </w:rPr>
        <w:t>KONUSU</w:t>
      </w:r>
      <w:r>
        <w:rPr>
          <w:sz w:val="24"/>
          <w:szCs w:val="24"/>
        </w:rPr>
        <w:tab/>
        <w:t xml:space="preserve">      :İlimizdeki tescilli ya da tarihi kayıtlarda yer alan kültür varlıklarının</w:t>
      </w:r>
    </w:p>
    <w:p w14:paraId="25402DD9" w14:textId="77777777" w:rsidR="00511EE3" w:rsidRDefault="007E5F54">
      <w:pPr>
        <w:jc w:val="both"/>
        <w:rPr>
          <w:sz w:val="24"/>
          <w:szCs w:val="24"/>
        </w:rPr>
      </w:pPr>
      <w:r>
        <w:rPr>
          <w:sz w:val="24"/>
          <w:szCs w:val="24"/>
        </w:rPr>
        <w:t xml:space="preserve">                               </w:t>
      </w:r>
      <w:proofErr w:type="gramStart"/>
      <w:r>
        <w:rPr>
          <w:sz w:val="24"/>
          <w:szCs w:val="24"/>
        </w:rPr>
        <w:t>tespit</w:t>
      </w:r>
      <w:proofErr w:type="gramEnd"/>
      <w:r>
        <w:rPr>
          <w:sz w:val="24"/>
          <w:szCs w:val="24"/>
        </w:rPr>
        <w:t xml:space="preserve"> edilerek rölöve ve restore edilmesi.</w:t>
      </w:r>
    </w:p>
    <w:p w14:paraId="2A2BA398" w14:textId="77777777" w:rsidR="00511EE3" w:rsidRPr="00B4549A" w:rsidRDefault="00511EE3">
      <w:pPr>
        <w:jc w:val="both"/>
        <w:rPr>
          <w:sz w:val="24"/>
          <w:szCs w:val="24"/>
        </w:rPr>
      </w:pPr>
    </w:p>
    <w:p w14:paraId="672FB5D0" w14:textId="5903AC3B" w:rsidR="00511EE3" w:rsidRDefault="007E5F54">
      <w:pPr>
        <w:jc w:val="both"/>
        <w:rPr>
          <w:color w:val="000000"/>
          <w:sz w:val="24"/>
          <w:szCs w:val="24"/>
        </w:rPr>
      </w:pPr>
      <w:r>
        <w:rPr>
          <w:sz w:val="24"/>
          <w:szCs w:val="24"/>
        </w:rPr>
        <w:t xml:space="preserve">        </w:t>
      </w:r>
      <w:proofErr w:type="gramStart"/>
      <w:r>
        <w:rPr>
          <w:sz w:val="24"/>
          <w:szCs w:val="24"/>
        </w:rPr>
        <w:t>İl Genel Meclisinin</w:t>
      </w:r>
      <w:r w:rsidR="00DC0D9D">
        <w:rPr>
          <w:sz w:val="24"/>
          <w:szCs w:val="24"/>
        </w:rPr>
        <w:t xml:space="preserve"> </w:t>
      </w:r>
      <w:r>
        <w:rPr>
          <w:sz w:val="24"/>
          <w:szCs w:val="24"/>
        </w:rPr>
        <w:t xml:space="preserve">2020 yılı Ocak ayı olağan toplantısının 05.01.2020 tarihli dördüncü birleşiminde incelenerek bir rapor halinde meclise sunulması için komisyonumuza havale edilen; İlimizde bulunan tescilli ya da tarihi kayıtlarda yer alan somut kültür varlıklarının tespit edilerek önem ve öncelik sırasına göre rölöve ve restore </w:t>
      </w:r>
      <w:r>
        <w:rPr>
          <w:color w:val="000000"/>
          <w:sz w:val="24"/>
          <w:szCs w:val="24"/>
        </w:rPr>
        <w:t>edilmesi konusu komisyonumuzca incelenmiştir.</w:t>
      </w:r>
      <w:proofErr w:type="gramEnd"/>
    </w:p>
    <w:p w14:paraId="2C5EE439" w14:textId="77777777" w:rsidR="00511EE3" w:rsidRDefault="00511EE3">
      <w:pPr>
        <w:jc w:val="both"/>
        <w:rPr>
          <w:sz w:val="24"/>
          <w:szCs w:val="24"/>
        </w:rPr>
      </w:pPr>
    </w:p>
    <w:p w14:paraId="67A2F2F7" w14:textId="1BF7AF14" w:rsidR="00D258CC" w:rsidRPr="00203739" w:rsidRDefault="007E5F54" w:rsidP="00FA6808">
      <w:pPr>
        <w:jc w:val="both"/>
        <w:rPr>
          <w:sz w:val="24"/>
          <w:szCs w:val="24"/>
        </w:rPr>
      </w:pPr>
      <w:r>
        <w:rPr>
          <w:sz w:val="24"/>
          <w:szCs w:val="24"/>
        </w:rPr>
        <w:t xml:space="preserve">        </w:t>
      </w:r>
      <w:r w:rsidRPr="00203739">
        <w:rPr>
          <w:sz w:val="24"/>
          <w:szCs w:val="24"/>
        </w:rPr>
        <w:t xml:space="preserve">Komisyonumuz tarafından yapılan tetkik ve değerlendirilmeler neticesinde; </w:t>
      </w:r>
      <w:r w:rsidR="00D258CC" w:rsidRPr="00203739">
        <w:rPr>
          <w:sz w:val="24"/>
          <w:szCs w:val="24"/>
        </w:rPr>
        <w:t>28.02.2022 tarih ve</w:t>
      </w:r>
      <w:r w:rsidR="00DC0D9D" w:rsidRPr="00203739">
        <w:rPr>
          <w:sz w:val="24"/>
          <w:szCs w:val="24"/>
        </w:rPr>
        <w:t xml:space="preserve"> </w:t>
      </w:r>
      <w:r w:rsidR="00D258CC" w:rsidRPr="00203739">
        <w:rPr>
          <w:sz w:val="24"/>
          <w:szCs w:val="24"/>
        </w:rPr>
        <w:t xml:space="preserve">8015 sayılı </w:t>
      </w:r>
      <w:r w:rsidR="00DC0D9D" w:rsidRPr="00203739">
        <w:rPr>
          <w:sz w:val="24"/>
          <w:szCs w:val="24"/>
        </w:rPr>
        <w:t>i</w:t>
      </w:r>
      <w:r w:rsidR="00D258CC" w:rsidRPr="00203739">
        <w:rPr>
          <w:sz w:val="24"/>
          <w:szCs w:val="24"/>
        </w:rPr>
        <w:t xml:space="preserve">lgi yazı ile </w:t>
      </w:r>
      <w:r w:rsidR="00FC3E0C" w:rsidRPr="00203739">
        <w:rPr>
          <w:sz w:val="24"/>
          <w:szCs w:val="24"/>
        </w:rPr>
        <w:t xml:space="preserve">İl Özel İdaresinin </w:t>
      </w:r>
      <w:r w:rsidR="00FA6808" w:rsidRPr="00203739">
        <w:rPr>
          <w:sz w:val="24"/>
          <w:szCs w:val="24"/>
        </w:rPr>
        <w:t>s</w:t>
      </w:r>
      <w:r w:rsidR="00DC0D9D" w:rsidRPr="00203739">
        <w:rPr>
          <w:sz w:val="24"/>
          <w:szCs w:val="24"/>
        </w:rPr>
        <w:t>orumluluk</w:t>
      </w:r>
      <w:r w:rsidR="00D258CC" w:rsidRPr="00203739">
        <w:rPr>
          <w:sz w:val="24"/>
          <w:szCs w:val="24"/>
        </w:rPr>
        <w:t xml:space="preserve"> alanı</w:t>
      </w:r>
      <w:r w:rsidR="00FC3E0C" w:rsidRPr="00203739">
        <w:rPr>
          <w:sz w:val="24"/>
          <w:szCs w:val="24"/>
        </w:rPr>
        <w:t>n</w:t>
      </w:r>
      <w:r w:rsidR="00DC0D9D" w:rsidRPr="00203739">
        <w:rPr>
          <w:sz w:val="24"/>
          <w:szCs w:val="24"/>
        </w:rPr>
        <w:t xml:space="preserve">da </w:t>
      </w:r>
      <w:r w:rsidR="00D258CC" w:rsidRPr="00203739">
        <w:rPr>
          <w:sz w:val="24"/>
          <w:szCs w:val="24"/>
        </w:rPr>
        <w:t xml:space="preserve">bulunan İlimiz, Çiftlikköy </w:t>
      </w:r>
      <w:r w:rsidR="00FC3E0C" w:rsidRPr="00203739">
        <w:rPr>
          <w:sz w:val="24"/>
          <w:szCs w:val="24"/>
        </w:rPr>
        <w:t>İ</w:t>
      </w:r>
      <w:r w:rsidR="00D258CC" w:rsidRPr="00203739">
        <w:rPr>
          <w:sz w:val="24"/>
          <w:szCs w:val="24"/>
        </w:rPr>
        <w:t>lçesi, Denizçalı Köyü, Aşağı Mahalle Camii'nin 2863 sayılı yasa kapsa</w:t>
      </w:r>
      <w:r w:rsidR="009B1110" w:rsidRPr="00203739">
        <w:rPr>
          <w:sz w:val="24"/>
          <w:szCs w:val="24"/>
        </w:rPr>
        <w:t xml:space="preserve">mında </w:t>
      </w:r>
      <w:r w:rsidR="00D258CC" w:rsidRPr="00203739">
        <w:rPr>
          <w:sz w:val="24"/>
          <w:szCs w:val="24"/>
        </w:rPr>
        <w:t>tescile değer nitelik taşıyıp taşımadığı sorulmuştur.</w:t>
      </w:r>
    </w:p>
    <w:p w14:paraId="7CF349F7" w14:textId="77777777" w:rsidR="00203739" w:rsidRPr="00203739" w:rsidRDefault="00203739" w:rsidP="00FA6808">
      <w:pPr>
        <w:jc w:val="both"/>
        <w:rPr>
          <w:sz w:val="24"/>
          <w:szCs w:val="24"/>
        </w:rPr>
      </w:pPr>
    </w:p>
    <w:p w14:paraId="34D12195" w14:textId="55E62C05" w:rsidR="00D258CC" w:rsidRPr="00203739" w:rsidRDefault="00FC3E0C" w:rsidP="00FA6808">
      <w:pPr>
        <w:jc w:val="both"/>
        <w:rPr>
          <w:sz w:val="24"/>
          <w:szCs w:val="24"/>
        </w:rPr>
      </w:pPr>
      <w:r w:rsidRPr="00203739">
        <w:rPr>
          <w:sz w:val="24"/>
          <w:szCs w:val="24"/>
        </w:rPr>
        <w:t xml:space="preserve">        </w:t>
      </w:r>
      <w:proofErr w:type="gramStart"/>
      <w:r w:rsidR="00D258CC" w:rsidRPr="00203739">
        <w:rPr>
          <w:sz w:val="24"/>
          <w:szCs w:val="24"/>
        </w:rPr>
        <w:t>Yalova Müzesi Müdürlüğü'n</w:t>
      </w:r>
      <w:r w:rsidR="00DC0D9D" w:rsidRPr="00203739">
        <w:rPr>
          <w:sz w:val="24"/>
          <w:szCs w:val="24"/>
        </w:rPr>
        <w:t>ün</w:t>
      </w:r>
      <w:r w:rsidR="00D258CC" w:rsidRPr="00203739">
        <w:rPr>
          <w:sz w:val="24"/>
          <w:szCs w:val="24"/>
        </w:rPr>
        <w:t xml:space="preserve"> 16.08.2022 tarih ve 2814109 sayılı yazı</w:t>
      </w:r>
      <w:r w:rsidRPr="00203739">
        <w:rPr>
          <w:sz w:val="24"/>
          <w:szCs w:val="24"/>
        </w:rPr>
        <w:t>ları</w:t>
      </w:r>
      <w:r w:rsidR="00D258CC" w:rsidRPr="00203739">
        <w:rPr>
          <w:sz w:val="24"/>
          <w:szCs w:val="24"/>
        </w:rPr>
        <w:t>nda</w:t>
      </w:r>
      <w:r w:rsidR="00DC0D9D" w:rsidRPr="00203739">
        <w:rPr>
          <w:sz w:val="24"/>
          <w:szCs w:val="24"/>
        </w:rPr>
        <w:t>; "</w:t>
      </w:r>
      <w:r w:rsidR="00D258CC" w:rsidRPr="00203739">
        <w:rPr>
          <w:sz w:val="24"/>
          <w:szCs w:val="24"/>
        </w:rPr>
        <w:t>İl Özel İdaresi görevlileri ile birl</w:t>
      </w:r>
      <w:r w:rsidR="009B1110" w:rsidRPr="00203739">
        <w:rPr>
          <w:sz w:val="24"/>
          <w:szCs w:val="24"/>
        </w:rPr>
        <w:t>ikte</w:t>
      </w:r>
      <w:r w:rsidR="00D258CC" w:rsidRPr="00203739">
        <w:rPr>
          <w:sz w:val="24"/>
          <w:szCs w:val="24"/>
        </w:rPr>
        <w:t xml:space="preserve"> söz konusu camii ve çevresi 11.08.2022 tarihinde yerinde </w:t>
      </w:r>
      <w:r w:rsidR="009B1110" w:rsidRPr="00203739">
        <w:rPr>
          <w:sz w:val="24"/>
          <w:szCs w:val="24"/>
        </w:rPr>
        <w:t>incelendiği, y</w:t>
      </w:r>
      <w:r w:rsidR="00D258CC" w:rsidRPr="00203739">
        <w:rPr>
          <w:sz w:val="24"/>
          <w:szCs w:val="24"/>
        </w:rPr>
        <w:t>erinde yapılan incelemede hali hazırda kullanım görmeyen ca</w:t>
      </w:r>
      <w:r w:rsidR="009B1110" w:rsidRPr="00203739">
        <w:rPr>
          <w:sz w:val="24"/>
          <w:szCs w:val="24"/>
        </w:rPr>
        <w:t>minin</w:t>
      </w:r>
      <w:r w:rsidR="00D258CC" w:rsidRPr="00203739">
        <w:rPr>
          <w:sz w:val="24"/>
          <w:szCs w:val="24"/>
        </w:rPr>
        <w:t xml:space="preserve"> taşıyıcı u</w:t>
      </w:r>
      <w:r w:rsidR="009B1110" w:rsidRPr="00203739">
        <w:rPr>
          <w:sz w:val="24"/>
          <w:szCs w:val="24"/>
        </w:rPr>
        <w:t>nsurlarında</w:t>
      </w:r>
      <w:r w:rsidR="00D258CC" w:rsidRPr="00203739">
        <w:rPr>
          <w:sz w:val="24"/>
          <w:szCs w:val="24"/>
        </w:rPr>
        <w:t xml:space="preserve"> ve</w:t>
      </w:r>
      <w:r w:rsidRPr="00203739">
        <w:rPr>
          <w:sz w:val="24"/>
          <w:szCs w:val="24"/>
        </w:rPr>
        <w:t xml:space="preserve"> beden duvarlarında derin çatlak</w:t>
      </w:r>
      <w:r w:rsidR="00D258CC" w:rsidRPr="00203739">
        <w:rPr>
          <w:sz w:val="24"/>
          <w:szCs w:val="24"/>
        </w:rPr>
        <w:t>lar</w:t>
      </w:r>
      <w:r w:rsidRPr="00203739">
        <w:rPr>
          <w:sz w:val="24"/>
          <w:szCs w:val="24"/>
        </w:rPr>
        <w:t>ın</w:t>
      </w:r>
      <w:r w:rsidR="00D258CC" w:rsidRPr="00203739">
        <w:rPr>
          <w:sz w:val="24"/>
          <w:szCs w:val="24"/>
        </w:rPr>
        <w:t xml:space="preserve"> bulunduğu</w:t>
      </w:r>
      <w:r w:rsidRPr="00203739">
        <w:rPr>
          <w:sz w:val="24"/>
          <w:szCs w:val="24"/>
        </w:rPr>
        <w:t>,</w:t>
      </w:r>
      <w:r w:rsidR="00D258CC" w:rsidRPr="00203739">
        <w:rPr>
          <w:sz w:val="24"/>
          <w:szCs w:val="24"/>
        </w:rPr>
        <w:t xml:space="preserve"> </w:t>
      </w:r>
      <w:r w:rsidR="009B1110" w:rsidRPr="00203739">
        <w:rPr>
          <w:sz w:val="24"/>
          <w:szCs w:val="24"/>
        </w:rPr>
        <w:t>minaresinin</w:t>
      </w:r>
      <w:r w:rsidR="00D258CC" w:rsidRPr="00203739">
        <w:rPr>
          <w:sz w:val="24"/>
          <w:szCs w:val="24"/>
        </w:rPr>
        <w:t xml:space="preserve"> ol</w:t>
      </w:r>
      <w:r w:rsidR="009B1110" w:rsidRPr="00203739">
        <w:rPr>
          <w:sz w:val="24"/>
          <w:szCs w:val="24"/>
        </w:rPr>
        <w:t>m</w:t>
      </w:r>
      <w:r w:rsidR="00D258CC" w:rsidRPr="00203739">
        <w:rPr>
          <w:sz w:val="24"/>
          <w:szCs w:val="24"/>
        </w:rPr>
        <w:t>adığı, üst katta yer</w:t>
      </w:r>
      <w:r w:rsidR="00FA6808" w:rsidRPr="00203739">
        <w:rPr>
          <w:sz w:val="24"/>
          <w:szCs w:val="24"/>
        </w:rPr>
        <w:t xml:space="preserve"> </w:t>
      </w:r>
      <w:r w:rsidR="00D258CC" w:rsidRPr="00203739">
        <w:rPr>
          <w:sz w:val="24"/>
          <w:szCs w:val="24"/>
        </w:rPr>
        <w:t>alan müezzin lojmanının kullanılamaz durumda olduğu</w:t>
      </w:r>
      <w:r w:rsidR="009B1110" w:rsidRPr="00203739">
        <w:rPr>
          <w:sz w:val="24"/>
          <w:szCs w:val="24"/>
        </w:rPr>
        <w:t xml:space="preserve">, </w:t>
      </w:r>
      <w:r w:rsidR="00D258CC" w:rsidRPr="00203739">
        <w:rPr>
          <w:sz w:val="24"/>
          <w:szCs w:val="24"/>
        </w:rPr>
        <w:t>"</w:t>
      </w:r>
      <w:r w:rsidRPr="00203739">
        <w:rPr>
          <w:sz w:val="24"/>
          <w:szCs w:val="24"/>
        </w:rPr>
        <w:t xml:space="preserve">can güvenliği </w:t>
      </w:r>
      <w:r w:rsidR="00D258CC" w:rsidRPr="00203739">
        <w:rPr>
          <w:sz w:val="24"/>
          <w:szCs w:val="24"/>
        </w:rPr>
        <w:t>ile ilgil</w:t>
      </w:r>
      <w:r w:rsidR="009B1110" w:rsidRPr="00203739">
        <w:rPr>
          <w:sz w:val="24"/>
          <w:szCs w:val="24"/>
        </w:rPr>
        <w:t xml:space="preserve">i </w:t>
      </w:r>
      <w:r w:rsidR="00D258CC" w:rsidRPr="00203739">
        <w:rPr>
          <w:sz w:val="24"/>
          <w:szCs w:val="24"/>
        </w:rPr>
        <w:t>olarak" çökme tehlikesi oluşturduğu gö</w:t>
      </w:r>
      <w:r w:rsidR="009B1110" w:rsidRPr="00203739">
        <w:rPr>
          <w:sz w:val="24"/>
          <w:szCs w:val="24"/>
        </w:rPr>
        <w:t>rülmüştür</w:t>
      </w:r>
      <w:r w:rsidR="00D258CC" w:rsidRPr="00203739">
        <w:rPr>
          <w:sz w:val="24"/>
          <w:szCs w:val="24"/>
        </w:rPr>
        <w:t>.</w:t>
      </w:r>
      <w:proofErr w:type="gramEnd"/>
    </w:p>
    <w:p w14:paraId="1C699692" w14:textId="77777777" w:rsidR="00203739" w:rsidRPr="00203739" w:rsidRDefault="00203739" w:rsidP="00FA6808">
      <w:pPr>
        <w:jc w:val="both"/>
        <w:rPr>
          <w:sz w:val="24"/>
          <w:szCs w:val="24"/>
        </w:rPr>
      </w:pPr>
    </w:p>
    <w:p w14:paraId="03D626FD" w14:textId="7A3393C7" w:rsidR="00C90185" w:rsidRPr="00203739" w:rsidRDefault="00FC3E0C" w:rsidP="00FA6808">
      <w:pPr>
        <w:jc w:val="both"/>
        <w:rPr>
          <w:sz w:val="24"/>
          <w:szCs w:val="24"/>
        </w:rPr>
      </w:pPr>
      <w:r w:rsidRPr="00203739">
        <w:rPr>
          <w:sz w:val="24"/>
          <w:szCs w:val="24"/>
        </w:rPr>
        <w:t xml:space="preserve">        </w:t>
      </w:r>
      <w:r w:rsidR="00D258CC" w:rsidRPr="00203739">
        <w:rPr>
          <w:sz w:val="24"/>
          <w:szCs w:val="24"/>
        </w:rPr>
        <w:t>Yapılan incelemede cami</w:t>
      </w:r>
      <w:r w:rsidRPr="00203739">
        <w:rPr>
          <w:sz w:val="24"/>
          <w:szCs w:val="24"/>
        </w:rPr>
        <w:t>i</w:t>
      </w:r>
      <w:r w:rsidR="00D258CC" w:rsidRPr="00203739">
        <w:rPr>
          <w:sz w:val="24"/>
          <w:szCs w:val="24"/>
        </w:rPr>
        <w:t xml:space="preserve">nin 2863 sayılı yasa kapsamında tescile değer nitelik taşımadığı </w:t>
      </w:r>
      <w:r w:rsidR="009B1110" w:rsidRPr="00203739">
        <w:rPr>
          <w:sz w:val="24"/>
          <w:szCs w:val="24"/>
        </w:rPr>
        <w:t>anlaşılmıştır.</w:t>
      </w:r>
      <w:r w:rsidR="00D258CC" w:rsidRPr="00203739">
        <w:rPr>
          <w:sz w:val="24"/>
          <w:szCs w:val="24"/>
        </w:rPr>
        <w:t xml:space="preserve"> Konunun imar mevzuatı ve köyün ihtiyaçları göz önüne al</w:t>
      </w:r>
      <w:r w:rsidR="009B1110" w:rsidRPr="00203739">
        <w:rPr>
          <w:sz w:val="24"/>
          <w:szCs w:val="24"/>
        </w:rPr>
        <w:t>ınarak</w:t>
      </w:r>
      <w:r w:rsidR="00D258CC" w:rsidRPr="00203739">
        <w:rPr>
          <w:sz w:val="24"/>
          <w:szCs w:val="24"/>
        </w:rPr>
        <w:t xml:space="preserve"> </w:t>
      </w:r>
      <w:r w:rsidR="009B1110" w:rsidRPr="00203739">
        <w:rPr>
          <w:sz w:val="24"/>
          <w:szCs w:val="24"/>
        </w:rPr>
        <w:t>değerlendirilmesinin</w:t>
      </w:r>
      <w:r w:rsidR="00D258CC" w:rsidRPr="00203739">
        <w:rPr>
          <w:sz w:val="24"/>
          <w:szCs w:val="24"/>
        </w:rPr>
        <w:t xml:space="preserve"> yararlı olacağı Müdürlüğümüzce düşünülmektedir</w:t>
      </w:r>
      <w:r w:rsidR="00DC0D9D" w:rsidRPr="00203739">
        <w:rPr>
          <w:sz w:val="24"/>
          <w:szCs w:val="24"/>
        </w:rPr>
        <w:t>." denilmiştir.</w:t>
      </w:r>
    </w:p>
    <w:p w14:paraId="7882952D" w14:textId="776300FB" w:rsidR="00C90185" w:rsidRPr="00203739" w:rsidRDefault="00C90185" w:rsidP="00FA6808">
      <w:pPr>
        <w:jc w:val="both"/>
        <w:rPr>
          <w:sz w:val="24"/>
          <w:szCs w:val="24"/>
        </w:rPr>
      </w:pPr>
      <w:r w:rsidRPr="00203739">
        <w:rPr>
          <w:sz w:val="24"/>
          <w:szCs w:val="24"/>
        </w:rPr>
        <w:t xml:space="preserve"> </w:t>
      </w:r>
      <w:r w:rsidR="00FC3E0C" w:rsidRPr="00203739">
        <w:rPr>
          <w:sz w:val="24"/>
          <w:szCs w:val="24"/>
        </w:rPr>
        <w:t xml:space="preserve">        </w:t>
      </w:r>
      <w:r w:rsidRPr="00203739">
        <w:rPr>
          <w:sz w:val="24"/>
          <w:szCs w:val="24"/>
        </w:rPr>
        <w:t>Ayrıca Soğucak Köyünde bulunan ve kull</w:t>
      </w:r>
      <w:r w:rsidR="0091356D" w:rsidRPr="00203739">
        <w:rPr>
          <w:sz w:val="24"/>
          <w:szCs w:val="24"/>
        </w:rPr>
        <w:t>a</w:t>
      </w:r>
      <w:r w:rsidRPr="00203739">
        <w:rPr>
          <w:sz w:val="24"/>
          <w:szCs w:val="24"/>
        </w:rPr>
        <w:t>nımda olmayan çeşme il</w:t>
      </w:r>
      <w:r w:rsidR="00203739" w:rsidRPr="00203739">
        <w:rPr>
          <w:sz w:val="24"/>
          <w:szCs w:val="24"/>
        </w:rPr>
        <w:t>e</w:t>
      </w:r>
      <w:r w:rsidRPr="00203739">
        <w:rPr>
          <w:sz w:val="24"/>
          <w:szCs w:val="24"/>
        </w:rPr>
        <w:t xml:space="preserve"> ilgili olarak yapılan incelemelerde; üzerindeki mermer kitabedeki </w:t>
      </w:r>
      <w:r w:rsidR="00FC3E0C" w:rsidRPr="00203739">
        <w:rPr>
          <w:sz w:val="24"/>
          <w:szCs w:val="24"/>
        </w:rPr>
        <w:t>Osmanlıca</w:t>
      </w:r>
      <w:r w:rsidRPr="00203739">
        <w:rPr>
          <w:sz w:val="24"/>
          <w:szCs w:val="24"/>
        </w:rPr>
        <w:t xml:space="preserve"> yazının çev</w:t>
      </w:r>
      <w:r w:rsidR="00203739" w:rsidRPr="00203739">
        <w:rPr>
          <w:sz w:val="24"/>
          <w:szCs w:val="24"/>
        </w:rPr>
        <w:t>i</w:t>
      </w:r>
      <w:r w:rsidRPr="00203739">
        <w:rPr>
          <w:sz w:val="24"/>
          <w:szCs w:val="24"/>
        </w:rPr>
        <w:t>risi yapıldığında, "</w:t>
      </w:r>
      <w:proofErr w:type="spellStart"/>
      <w:r w:rsidRPr="00203739">
        <w:rPr>
          <w:sz w:val="24"/>
          <w:szCs w:val="24"/>
        </w:rPr>
        <w:t>Sahül</w:t>
      </w:r>
      <w:proofErr w:type="spellEnd"/>
      <w:r w:rsidRPr="00203739">
        <w:rPr>
          <w:sz w:val="24"/>
          <w:szCs w:val="24"/>
        </w:rPr>
        <w:t xml:space="preserve"> hayrat </w:t>
      </w:r>
      <w:proofErr w:type="spellStart"/>
      <w:r w:rsidRPr="00203739">
        <w:rPr>
          <w:sz w:val="24"/>
          <w:szCs w:val="24"/>
        </w:rPr>
        <w:t>ve'l</w:t>
      </w:r>
      <w:proofErr w:type="spellEnd"/>
      <w:r w:rsidRPr="00203739">
        <w:rPr>
          <w:sz w:val="24"/>
          <w:szCs w:val="24"/>
        </w:rPr>
        <w:t xml:space="preserve"> hasenat merhum Hacı Hilmi Efendinin ve refikasının hayrına </w:t>
      </w:r>
      <w:r w:rsidR="0091356D" w:rsidRPr="00203739">
        <w:rPr>
          <w:sz w:val="24"/>
          <w:szCs w:val="24"/>
        </w:rPr>
        <w:t>1943" yazmaktadır. Yapımında kullanılan malzemelerin ise, delikli tuğla gibi günümüzde kullanılan yapı malzemeleri olduğu tespit edilmiştir.</w:t>
      </w:r>
      <w:r w:rsidR="00FC3E0C" w:rsidRPr="00203739">
        <w:rPr>
          <w:sz w:val="24"/>
          <w:szCs w:val="24"/>
        </w:rPr>
        <w:t xml:space="preserve"> </w:t>
      </w:r>
      <w:r w:rsidR="0091356D" w:rsidRPr="00203739">
        <w:rPr>
          <w:sz w:val="24"/>
          <w:szCs w:val="24"/>
        </w:rPr>
        <w:t>Yapım yılının yakın tarihli ol</w:t>
      </w:r>
      <w:r w:rsidR="00203739" w:rsidRPr="00203739">
        <w:rPr>
          <w:sz w:val="24"/>
          <w:szCs w:val="24"/>
        </w:rPr>
        <w:t>duğu</w:t>
      </w:r>
      <w:r w:rsidR="0091356D" w:rsidRPr="00203739">
        <w:rPr>
          <w:sz w:val="24"/>
          <w:szCs w:val="24"/>
        </w:rPr>
        <w:t>, yapım malzemeleri ve tekniğinin günümüz tekniği ile aynı ol</w:t>
      </w:r>
      <w:r w:rsidR="00203739" w:rsidRPr="00203739">
        <w:rPr>
          <w:sz w:val="24"/>
          <w:szCs w:val="24"/>
        </w:rPr>
        <w:t>duğu</w:t>
      </w:r>
      <w:r w:rsidR="0091356D" w:rsidRPr="00203739">
        <w:rPr>
          <w:sz w:val="24"/>
          <w:szCs w:val="24"/>
        </w:rPr>
        <w:t xml:space="preserve"> ve herhangi bir mimari karakteristiği olmadığı görülmüştür.</w:t>
      </w:r>
    </w:p>
    <w:p w14:paraId="19C23309" w14:textId="77777777" w:rsidR="00203739" w:rsidRPr="00203739" w:rsidRDefault="00203739" w:rsidP="00FA6808">
      <w:pPr>
        <w:jc w:val="both"/>
        <w:rPr>
          <w:sz w:val="24"/>
          <w:szCs w:val="24"/>
        </w:rPr>
      </w:pPr>
    </w:p>
    <w:p w14:paraId="6F7DC3D9" w14:textId="4B56B8FD" w:rsidR="00FA6808" w:rsidRDefault="00FC3E0C" w:rsidP="00FA6808">
      <w:pPr>
        <w:jc w:val="both"/>
        <w:rPr>
          <w:u w:val="single"/>
        </w:rPr>
      </w:pPr>
      <w:r w:rsidRPr="00203739">
        <w:rPr>
          <w:sz w:val="24"/>
          <w:szCs w:val="24"/>
        </w:rPr>
        <w:t xml:space="preserve">        </w:t>
      </w:r>
      <w:r w:rsidR="009B1110" w:rsidRPr="00203739">
        <w:rPr>
          <w:sz w:val="24"/>
          <w:szCs w:val="24"/>
        </w:rPr>
        <w:t xml:space="preserve">Dolasıyla Denizçalı </w:t>
      </w:r>
      <w:r w:rsidR="00203739" w:rsidRPr="00203739">
        <w:rPr>
          <w:sz w:val="24"/>
          <w:szCs w:val="24"/>
        </w:rPr>
        <w:t>C</w:t>
      </w:r>
      <w:r w:rsidRPr="00203739">
        <w:rPr>
          <w:sz w:val="24"/>
          <w:szCs w:val="24"/>
        </w:rPr>
        <w:t>amisinin ve</w:t>
      </w:r>
      <w:r w:rsidR="00C90185" w:rsidRPr="00203739">
        <w:rPr>
          <w:sz w:val="24"/>
          <w:szCs w:val="24"/>
        </w:rPr>
        <w:t xml:space="preserve"> Soğucak Köyü çeşmesinin </w:t>
      </w:r>
      <w:r w:rsidR="009B1110" w:rsidRPr="00203739">
        <w:rPr>
          <w:sz w:val="24"/>
          <w:szCs w:val="24"/>
        </w:rPr>
        <w:t>tescil işlemleri</w:t>
      </w:r>
      <w:r w:rsidR="00FA6808" w:rsidRPr="00203739">
        <w:rPr>
          <w:sz w:val="24"/>
          <w:szCs w:val="24"/>
        </w:rPr>
        <w:t xml:space="preserve"> ile ilgili çalışmaların </w:t>
      </w:r>
      <w:r w:rsidR="001B05C8" w:rsidRPr="00203739">
        <w:rPr>
          <w:sz w:val="24"/>
          <w:szCs w:val="24"/>
        </w:rPr>
        <w:t>devam e</w:t>
      </w:r>
      <w:r w:rsidR="00B82E17" w:rsidRPr="00203739">
        <w:rPr>
          <w:sz w:val="24"/>
          <w:szCs w:val="24"/>
        </w:rPr>
        <w:t>dilmesine</w:t>
      </w:r>
      <w:r w:rsidR="00FA6808" w:rsidRPr="00203739">
        <w:rPr>
          <w:sz w:val="24"/>
          <w:szCs w:val="24"/>
        </w:rPr>
        <w:t xml:space="preserve"> gerek </w:t>
      </w:r>
      <w:r w:rsidR="00203A9D" w:rsidRPr="00203739">
        <w:rPr>
          <w:sz w:val="24"/>
          <w:szCs w:val="24"/>
        </w:rPr>
        <w:t>kalmadığından,</w:t>
      </w:r>
      <w:r w:rsidR="00FA6808" w:rsidRPr="00203739">
        <w:rPr>
          <w:sz w:val="24"/>
          <w:szCs w:val="24"/>
        </w:rPr>
        <w:t xml:space="preserve"> </w:t>
      </w:r>
      <w:r w:rsidR="00203739" w:rsidRPr="00203739">
        <w:rPr>
          <w:sz w:val="24"/>
          <w:szCs w:val="24"/>
        </w:rPr>
        <w:t>bu iki konunun m</w:t>
      </w:r>
      <w:r w:rsidR="00FA6808" w:rsidRPr="00203739">
        <w:rPr>
          <w:sz w:val="24"/>
          <w:szCs w:val="24"/>
        </w:rPr>
        <w:t>eclis</w:t>
      </w:r>
      <w:r w:rsidR="00203739" w:rsidRPr="00203739">
        <w:rPr>
          <w:sz w:val="24"/>
          <w:szCs w:val="24"/>
        </w:rPr>
        <w:t>in</w:t>
      </w:r>
      <w:r w:rsidR="00FA6808" w:rsidRPr="00203739">
        <w:rPr>
          <w:sz w:val="24"/>
          <w:szCs w:val="24"/>
        </w:rPr>
        <w:t xml:space="preserve"> gündemi</w:t>
      </w:r>
      <w:r w:rsidR="00203739" w:rsidRPr="00203739">
        <w:rPr>
          <w:sz w:val="24"/>
          <w:szCs w:val="24"/>
        </w:rPr>
        <w:t>n</w:t>
      </w:r>
      <w:r w:rsidR="00FA6808" w:rsidRPr="00203739">
        <w:rPr>
          <w:sz w:val="24"/>
          <w:szCs w:val="24"/>
        </w:rPr>
        <w:t>den düşürülmesi</w:t>
      </w:r>
      <w:r w:rsidR="00203739" w:rsidRPr="00203739">
        <w:rPr>
          <w:sz w:val="24"/>
          <w:szCs w:val="24"/>
        </w:rPr>
        <w:t>nin uygun olacağı kanaatine varılmıştır</w:t>
      </w:r>
      <w:r w:rsidR="00203739">
        <w:rPr>
          <w:sz w:val="24"/>
          <w:szCs w:val="24"/>
        </w:rPr>
        <w:t>.</w:t>
      </w:r>
    </w:p>
    <w:p w14:paraId="56022772" w14:textId="46CF4A34" w:rsidR="00D258CC" w:rsidRPr="00FA6808" w:rsidRDefault="00D258CC" w:rsidP="00FA6808">
      <w:pPr>
        <w:jc w:val="both"/>
        <w:rPr>
          <w:sz w:val="24"/>
          <w:szCs w:val="24"/>
        </w:rPr>
      </w:pPr>
    </w:p>
    <w:p w14:paraId="4F663B9E" w14:textId="17501D57" w:rsidR="00511EE3" w:rsidRDefault="00FC3E0C">
      <w:pPr>
        <w:jc w:val="both"/>
        <w:rPr>
          <w:u w:val="single"/>
        </w:rPr>
      </w:pPr>
      <w:r>
        <w:rPr>
          <w:sz w:val="24"/>
          <w:szCs w:val="24"/>
        </w:rPr>
        <w:t xml:space="preserve">        </w:t>
      </w:r>
      <w:r w:rsidR="007E5F54">
        <w:rPr>
          <w:sz w:val="24"/>
          <w:szCs w:val="24"/>
        </w:rPr>
        <w:t xml:space="preserve">Çiftlikköy İlçesi, Sahil Mahallesi, Başkent 1 Sitesinde bulunan Roma Su Yapısı (Kara Kilise) ve Altınova İlçesi, Hersekzade Ahmet Paşa Camii Külliyesi içerisinde bulunan Tarihi Hamam gibi yapıların bulunduğu parsellerin şahıslara ait olması nedeniyle muvafakatlerinin alınması ve kamulaştırmalarının ilgili belediyelerce yapılmasından sonra söz konusu tarihi yapıların rölöve, </w:t>
      </w:r>
      <w:proofErr w:type="gramStart"/>
      <w:r w:rsidR="007E5F54">
        <w:rPr>
          <w:sz w:val="24"/>
          <w:szCs w:val="24"/>
        </w:rPr>
        <w:t>restitüsyon</w:t>
      </w:r>
      <w:proofErr w:type="gramEnd"/>
      <w:r w:rsidR="007E5F54">
        <w:rPr>
          <w:sz w:val="24"/>
          <w:szCs w:val="24"/>
        </w:rPr>
        <w:t xml:space="preserve"> ve restorasyon projelerinin hazırlanması; ayrıca ilimizde tespit edilen tescilli ya da tarihi kayıtlarda yer alan somut kültür varlıklarının yanında, tescil işlemi yapılan Tarihi Fransız Evi ile Fevziye Köyü Hacı Muratlar Mescidine ilişkin yapıların rölöve, restitüsyon ve restorasyon projelerinin hazırlanması ve söz konusu projelerin temin edilecek ödenek imkanları ile uygulanması, </w:t>
      </w:r>
      <w:r w:rsidR="007E5F54">
        <w:rPr>
          <w:sz w:val="24"/>
          <w:szCs w:val="24"/>
        </w:rPr>
        <w:lastRenderedPageBreak/>
        <w:t xml:space="preserve">yanı sıra ilgili belediyeler ile protokol yapılarak, ilimizde bulunan tarihi kültür varlıklarının tespit ve tescil işlemlerinin yapılması, öncelik ve ödenek durumuna göre rölöve projelerinin hazırlatılması ve akabinde restore edilerek kültür mirasımıza kazandırılması </w:t>
      </w:r>
      <w:r w:rsidR="007E5F54">
        <w:rPr>
          <w:color w:val="000000"/>
          <w:sz w:val="24"/>
          <w:szCs w:val="24"/>
        </w:rPr>
        <w:t xml:space="preserve">konularında </w:t>
      </w:r>
      <w:r w:rsidR="007E5F54">
        <w:rPr>
          <w:sz w:val="24"/>
          <w:szCs w:val="24"/>
        </w:rPr>
        <w:t xml:space="preserve">İdare tarafından başlatılan çalışmanın sonucunun komisyonlarla paylaşılmasının ardından konunun bir rapor halinde meclisin bilgisine sunulması için komisyonumuza </w:t>
      </w:r>
      <w:r w:rsidR="007E5F54">
        <w:rPr>
          <w:b/>
          <w:sz w:val="24"/>
          <w:szCs w:val="24"/>
        </w:rPr>
        <w:t>süre verilmesi</w:t>
      </w:r>
      <w:r w:rsidR="007E5F54">
        <w:rPr>
          <w:sz w:val="24"/>
          <w:szCs w:val="24"/>
        </w:rPr>
        <w:t xml:space="preserve"> hususunu İl Genel Meclisin takdirine arz ve talep ederiz.</w:t>
      </w:r>
    </w:p>
    <w:p w14:paraId="2009FF3B" w14:textId="77777777" w:rsidR="00511EE3" w:rsidRDefault="00511EE3">
      <w:pPr>
        <w:jc w:val="both"/>
        <w:rPr>
          <w:sz w:val="24"/>
          <w:szCs w:val="24"/>
        </w:rPr>
      </w:pPr>
    </w:p>
    <w:p w14:paraId="3A914450" w14:textId="77777777" w:rsidR="00511EE3" w:rsidRDefault="00511EE3">
      <w:pPr>
        <w:jc w:val="both"/>
        <w:rPr>
          <w:sz w:val="24"/>
          <w:szCs w:val="24"/>
        </w:rPr>
      </w:pPr>
    </w:p>
    <w:p w14:paraId="71F68EA5" w14:textId="77777777" w:rsidR="00511EE3" w:rsidRDefault="00511EE3">
      <w:pPr>
        <w:jc w:val="both"/>
        <w:rPr>
          <w:sz w:val="24"/>
          <w:szCs w:val="24"/>
        </w:rPr>
      </w:pPr>
    </w:p>
    <w:p w14:paraId="79749944" w14:textId="77777777" w:rsidR="00835F84" w:rsidRDefault="00835F84" w:rsidP="00835F84">
      <w:pPr>
        <w:pStyle w:val="NormalWeb"/>
        <w:spacing w:before="0" w:beforeAutospacing="0" w:after="0" w:afterAutospacing="0"/>
        <w:jc w:val="both"/>
      </w:pPr>
    </w:p>
    <w:tbl>
      <w:tblPr>
        <w:tblpPr w:leftFromText="141" w:rightFromText="141" w:vertAnchor="text" w:horzAnchor="margin" w:tblpY="107"/>
        <w:tblW w:w="9366" w:type="dxa"/>
        <w:tblLook w:val="01E0" w:firstRow="1" w:lastRow="1" w:firstColumn="1" w:lastColumn="1" w:noHBand="0" w:noVBand="0"/>
      </w:tblPr>
      <w:tblGrid>
        <w:gridCol w:w="3240"/>
        <w:gridCol w:w="2978"/>
        <w:gridCol w:w="3148"/>
      </w:tblGrid>
      <w:tr w:rsidR="00835F84" w:rsidRPr="00C4319A" w14:paraId="5B21BFA9" w14:textId="77777777" w:rsidTr="00170DEF">
        <w:trPr>
          <w:trHeight w:val="298"/>
        </w:trPr>
        <w:tc>
          <w:tcPr>
            <w:tcW w:w="3240" w:type="dxa"/>
            <w:hideMark/>
          </w:tcPr>
          <w:p w14:paraId="0928BB0B" w14:textId="77777777" w:rsidR="00835F84" w:rsidRPr="00C4319A" w:rsidRDefault="00835F84" w:rsidP="00170DEF">
            <w:pPr>
              <w:jc w:val="center"/>
              <w:rPr>
                <w:sz w:val="24"/>
                <w:szCs w:val="24"/>
              </w:rPr>
            </w:pPr>
            <w:r w:rsidRPr="00C4319A">
              <w:rPr>
                <w:sz w:val="24"/>
                <w:szCs w:val="24"/>
              </w:rPr>
              <w:t>Hasan SOYGÜZEL</w:t>
            </w:r>
          </w:p>
        </w:tc>
        <w:tc>
          <w:tcPr>
            <w:tcW w:w="2978" w:type="dxa"/>
            <w:hideMark/>
          </w:tcPr>
          <w:p w14:paraId="7A9C59DA" w14:textId="77777777" w:rsidR="00835F84" w:rsidRPr="00C4319A" w:rsidRDefault="00835F84" w:rsidP="00170DEF">
            <w:pPr>
              <w:rPr>
                <w:sz w:val="24"/>
                <w:szCs w:val="24"/>
              </w:rPr>
            </w:pPr>
            <w:r w:rsidRPr="00C4319A">
              <w:rPr>
                <w:sz w:val="24"/>
                <w:szCs w:val="24"/>
              </w:rPr>
              <w:t xml:space="preserve">       Hayrullah SARIHAN </w:t>
            </w:r>
          </w:p>
        </w:tc>
        <w:tc>
          <w:tcPr>
            <w:tcW w:w="3148" w:type="dxa"/>
            <w:hideMark/>
          </w:tcPr>
          <w:p w14:paraId="5B2FFDA0" w14:textId="77777777" w:rsidR="00835F84" w:rsidRPr="00C4319A" w:rsidRDefault="00835F84" w:rsidP="00170DEF">
            <w:pPr>
              <w:jc w:val="center"/>
              <w:rPr>
                <w:sz w:val="24"/>
                <w:szCs w:val="24"/>
              </w:rPr>
            </w:pPr>
            <w:r w:rsidRPr="00C4319A">
              <w:rPr>
                <w:sz w:val="24"/>
                <w:szCs w:val="24"/>
              </w:rPr>
              <w:t>Hüseyin İNCE</w:t>
            </w:r>
          </w:p>
        </w:tc>
      </w:tr>
      <w:tr w:rsidR="00835F84" w:rsidRPr="00C4319A" w14:paraId="4AE53EA2" w14:textId="77777777" w:rsidTr="00170DEF">
        <w:trPr>
          <w:trHeight w:val="194"/>
        </w:trPr>
        <w:tc>
          <w:tcPr>
            <w:tcW w:w="3240" w:type="dxa"/>
            <w:hideMark/>
          </w:tcPr>
          <w:p w14:paraId="38C29CBF" w14:textId="77777777" w:rsidR="00835F84" w:rsidRPr="00C4319A" w:rsidRDefault="00835F84" w:rsidP="00170DEF">
            <w:pPr>
              <w:jc w:val="center"/>
              <w:rPr>
                <w:sz w:val="24"/>
                <w:szCs w:val="24"/>
              </w:rPr>
            </w:pPr>
            <w:r w:rsidRPr="00C4319A">
              <w:rPr>
                <w:sz w:val="24"/>
                <w:szCs w:val="24"/>
              </w:rPr>
              <w:t>Başkan</w:t>
            </w:r>
          </w:p>
        </w:tc>
        <w:tc>
          <w:tcPr>
            <w:tcW w:w="2978" w:type="dxa"/>
            <w:hideMark/>
          </w:tcPr>
          <w:p w14:paraId="1D0429E0" w14:textId="77777777" w:rsidR="00835F84" w:rsidRPr="00C4319A" w:rsidRDefault="00835F84" w:rsidP="00170DEF">
            <w:pPr>
              <w:jc w:val="center"/>
              <w:rPr>
                <w:sz w:val="24"/>
                <w:szCs w:val="24"/>
              </w:rPr>
            </w:pPr>
            <w:r w:rsidRPr="00C4319A">
              <w:rPr>
                <w:sz w:val="24"/>
                <w:szCs w:val="24"/>
              </w:rPr>
              <w:t>Başkan Vekili</w:t>
            </w:r>
          </w:p>
        </w:tc>
        <w:tc>
          <w:tcPr>
            <w:tcW w:w="3148" w:type="dxa"/>
            <w:hideMark/>
          </w:tcPr>
          <w:p w14:paraId="43C72BB9" w14:textId="77777777" w:rsidR="00835F84" w:rsidRPr="00C4319A" w:rsidRDefault="00835F84" w:rsidP="00170DEF">
            <w:pPr>
              <w:jc w:val="center"/>
              <w:rPr>
                <w:sz w:val="24"/>
                <w:szCs w:val="24"/>
              </w:rPr>
            </w:pPr>
            <w:r w:rsidRPr="00C4319A">
              <w:rPr>
                <w:sz w:val="24"/>
                <w:szCs w:val="24"/>
              </w:rPr>
              <w:t>Üye</w:t>
            </w:r>
          </w:p>
        </w:tc>
      </w:tr>
    </w:tbl>
    <w:p w14:paraId="57A0B24E" w14:textId="77777777" w:rsidR="00835F84" w:rsidRPr="00C4319A" w:rsidRDefault="00835F84" w:rsidP="00835F84">
      <w:pPr>
        <w:rPr>
          <w:u w:val="single"/>
        </w:rPr>
      </w:pPr>
    </w:p>
    <w:p w14:paraId="4AE531ED" w14:textId="77777777" w:rsidR="00835F84" w:rsidRDefault="00835F84" w:rsidP="00835F84">
      <w:pPr>
        <w:rPr>
          <w:sz w:val="24"/>
          <w:szCs w:val="24"/>
        </w:rPr>
      </w:pPr>
    </w:p>
    <w:p w14:paraId="55B937E6" w14:textId="77777777" w:rsidR="00835F84" w:rsidRDefault="00835F84" w:rsidP="00835F84">
      <w:pPr>
        <w:rPr>
          <w:sz w:val="24"/>
          <w:szCs w:val="24"/>
        </w:rPr>
      </w:pPr>
    </w:p>
    <w:p w14:paraId="3DA2547D" w14:textId="77777777" w:rsidR="00835F84" w:rsidRDefault="00835F84" w:rsidP="00835F84">
      <w:pPr>
        <w:rPr>
          <w:sz w:val="24"/>
          <w:szCs w:val="24"/>
        </w:rPr>
      </w:pPr>
    </w:p>
    <w:p w14:paraId="17900266" w14:textId="77777777" w:rsidR="00835F84" w:rsidRPr="00C4319A" w:rsidRDefault="00835F84" w:rsidP="00835F84">
      <w:pPr>
        <w:rPr>
          <w:sz w:val="24"/>
          <w:szCs w:val="24"/>
        </w:rPr>
      </w:pPr>
    </w:p>
    <w:p w14:paraId="0AB8C55F" w14:textId="77777777" w:rsidR="00835F84" w:rsidRPr="00C4319A" w:rsidRDefault="00835F84" w:rsidP="00835F84">
      <w:pPr>
        <w:ind w:firstLine="708"/>
        <w:jc w:val="center"/>
        <w:rPr>
          <w:sz w:val="24"/>
          <w:szCs w:val="24"/>
        </w:rPr>
      </w:pPr>
    </w:p>
    <w:tbl>
      <w:tblPr>
        <w:tblW w:w="9280" w:type="dxa"/>
        <w:tblInd w:w="155" w:type="dxa"/>
        <w:tblLook w:val="04A0" w:firstRow="1" w:lastRow="0" w:firstColumn="1" w:lastColumn="0" w:noHBand="0" w:noVBand="1"/>
      </w:tblPr>
      <w:tblGrid>
        <w:gridCol w:w="4629"/>
        <w:gridCol w:w="4651"/>
      </w:tblGrid>
      <w:tr w:rsidR="00835F84" w:rsidRPr="00C4319A" w14:paraId="3981147B" w14:textId="77777777" w:rsidTr="00170DEF">
        <w:trPr>
          <w:trHeight w:val="294"/>
        </w:trPr>
        <w:tc>
          <w:tcPr>
            <w:tcW w:w="4629" w:type="dxa"/>
            <w:hideMark/>
          </w:tcPr>
          <w:p w14:paraId="6D787778" w14:textId="77777777" w:rsidR="00835F84" w:rsidRPr="00C4319A" w:rsidRDefault="00835F84" w:rsidP="00170DEF">
            <w:pPr>
              <w:tabs>
                <w:tab w:val="left" w:pos="765"/>
                <w:tab w:val="center" w:pos="1500"/>
              </w:tabs>
              <w:jc w:val="center"/>
              <w:rPr>
                <w:sz w:val="24"/>
                <w:szCs w:val="24"/>
              </w:rPr>
            </w:pPr>
            <w:r w:rsidRPr="00C4319A">
              <w:rPr>
                <w:sz w:val="24"/>
                <w:szCs w:val="24"/>
              </w:rPr>
              <w:t>Tahsin YENER</w:t>
            </w:r>
          </w:p>
        </w:tc>
        <w:tc>
          <w:tcPr>
            <w:tcW w:w="4651" w:type="dxa"/>
            <w:hideMark/>
          </w:tcPr>
          <w:p w14:paraId="418C2C02" w14:textId="77777777" w:rsidR="00835F84" w:rsidRPr="00C4319A" w:rsidRDefault="00835F84" w:rsidP="00170DEF">
            <w:pPr>
              <w:jc w:val="center"/>
              <w:rPr>
                <w:sz w:val="24"/>
                <w:szCs w:val="24"/>
              </w:rPr>
            </w:pPr>
            <w:r w:rsidRPr="00C4319A">
              <w:rPr>
                <w:sz w:val="24"/>
                <w:szCs w:val="24"/>
              </w:rPr>
              <w:t>Hüseyin ALFAT</w:t>
            </w:r>
          </w:p>
        </w:tc>
      </w:tr>
      <w:tr w:rsidR="00835F84" w:rsidRPr="00C4319A" w14:paraId="362C4A50" w14:textId="77777777" w:rsidTr="00170DEF">
        <w:trPr>
          <w:trHeight w:val="310"/>
        </w:trPr>
        <w:tc>
          <w:tcPr>
            <w:tcW w:w="4629" w:type="dxa"/>
            <w:hideMark/>
          </w:tcPr>
          <w:p w14:paraId="27FB7EAA" w14:textId="77777777" w:rsidR="00835F84" w:rsidRPr="00C4319A" w:rsidRDefault="00835F84" w:rsidP="00170DEF">
            <w:pPr>
              <w:jc w:val="center"/>
              <w:rPr>
                <w:sz w:val="24"/>
                <w:szCs w:val="24"/>
              </w:rPr>
            </w:pPr>
            <w:r w:rsidRPr="00C4319A">
              <w:rPr>
                <w:sz w:val="24"/>
                <w:szCs w:val="24"/>
              </w:rPr>
              <w:t>Üye</w:t>
            </w:r>
          </w:p>
        </w:tc>
        <w:tc>
          <w:tcPr>
            <w:tcW w:w="4651" w:type="dxa"/>
            <w:hideMark/>
          </w:tcPr>
          <w:p w14:paraId="7636FA46" w14:textId="77777777" w:rsidR="00835F84" w:rsidRPr="00C4319A" w:rsidRDefault="00835F84" w:rsidP="00170DEF">
            <w:pPr>
              <w:jc w:val="center"/>
              <w:rPr>
                <w:sz w:val="24"/>
                <w:szCs w:val="24"/>
              </w:rPr>
            </w:pPr>
            <w:r w:rsidRPr="00C4319A">
              <w:rPr>
                <w:sz w:val="24"/>
                <w:szCs w:val="24"/>
              </w:rPr>
              <w:t>Üye</w:t>
            </w:r>
          </w:p>
        </w:tc>
      </w:tr>
    </w:tbl>
    <w:p w14:paraId="120751D4" w14:textId="77777777" w:rsidR="00511EE3" w:rsidRDefault="00511EE3">
      <w:pPr>
        <w:jc w:val="both"/>
      </w:pPr>
    </w:p>
    <w:sectPr w:rsidR="00511EE3" w:rsidSect="00203739">
      <w:footerReference w:type="default" r:id="rId6"/>
      <w:pgSz w:w="11906" w:h="16838"/>
      <w:pgMar w:top="1560" w:right="1700" w:bottom="1276" w:left="1701"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64948B" w14:textId="77777777" w:rsidR="007E5F54" w:rsidRDefault="007E5F54" w:rsidP="00203739">
      <w:r>
        <w:separator/>
      </w:r>
    </w:p>
  </w:endnote>
  <w:endnote w:type="continuationSeparator" w:id="0">
    <w:p w14:paraId="31E69F8C" w14:textId="77777777" w:rsidR="007E5F54" w:rsidRDefault="007E5F54" w:rsidP="0020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6007060"/>
      <w:docPartObj>
        <w:docPartGallery w:val="Page Numbers (Bottom of Page)"/>
        <w:docPartUnique/>
      </w:docPartObj>
    </w:sdtPr>
    <w:sdtEndPr/>
    <w:sdtContent>
      <w:sdt>
        <w:sdtPr>
          <w:id w:val="1728636285"/>
          <w:docPartObj>
            <w:docPartGallery w:val="Page Numbers (Top of Page)"/>
            <w:docPartUnique/>
          </w:docPartObj>
        </w:sdtPr>
        <w:sdtEndPr/>
        <w:sdtContent>
          <w:p w14:paraId="6D56DB59" w14:textId="391AFFEF" w:rsidR="00203739" w:rsidRDefault="00203739">
            <w:pPr>
              <w:pStyle w:val="Altbilgi"/>
              <w:jc w:val="center"/>
            </w:pPr>
            <w:r w:rsidRPr="00203739">
              <w:rPr>
                <w:b/>
                <w:bCs/>
                <w:sz w:val="24"/>
                <w:szCs w:val="24"/>
              </w:rPr>
              <w:fldChar w:fldCharType="begin"/>
            </w:r>
            <w:r w:rsidRPr="00203739">
              <w:rPr>
                <w:b/>
                <w:bCs/>
                <w:sz w:val="24"/>
                <w:szCs w:val="24"/>
              </w:rPr>
              <w:instrText>PAGE</w:instrText>
            </w:r>
            <w:r w:rsidRPr="00203739">
              <w:rPr>
                <w:b/>
                <w:bCs/>
                <w:sz w:val="24"/>
                <w:szCs w:val="24"/>
              </w:rPr>
              <w:fldChar w:fldCharType="separate"/>
            </w:r>
            <w:r w:rsidR="00835F84">
              <w:rPr>
                <w:b/>
                <w:bCs/>
                <w:noProof/>
                <w:sz w:val="24"/>
                <w:szCs w:val="24"/>
              </w:rPr>
              <w:t>2</w:t>
            </w:r>
            <w:r w:rsidRPr="00203739">
              <w:rPr>
                <w:b/>
                <w:bCs/>
                <w:sz w:val="24"/>
                <w:szCs w:val="24"/>
              </w:rPr>
              <w:fldChar w:fldCharType="end"/>
            </w:r>
            <w:r w:rsidRPr="00203739">
              <w:rPr>
                <w:sz w:val="24"/>
                <w:szCs w:val="24"/>
              </w:rPr>
              <w:t xml:space="preserve"> / </w:t>
            </w:r>
            <w:r w:rsidRPr="00203739">
              <w:rPr>
                <w:b/>
                <w:bCs/>
                <w:sz w:val="24"/>
                <w:szCs w:val="24"/>
              </w:rPr>
              <w:fldChar w:fldCharType="begin"/>
            </w:r>
            <w:r w:rsidRPr="00203739">
              <w:rPr>
                <w:b/>
                <w:bCs/>
                <w:sz w:val="24"/>
                <w:szCs w:val="24"/>
              </w:rPr>
              <w:instrText>NUMPAGES</w:instrText>
            </w:r>
            <w:r w:rsidRPr="00203739">
              <w:rPr>
                <w:b/>
                <w:bCs/>
                <w:sz w:val="24"/>
                <w:szCs w:val="24"/>
              </w:rPr>
              <w:fldChar w:fldCharType="separate"/>
            </w:r>
            <w:r w:rsidR="00835F84">
              <w:rPr>
                <w:b/>
                <w:bCs/>
                <w:noProof/>
                <w:sz w:val="24"/>
                <w:szCs w:val="24"/>
              </w:rPr>
              <w:t>2</w:t>
            </w:r>
            <w:r w:rsidRPr="00203739">
              <w:rPr>
                <w:b/>
                <w:bCs/>
                <w:sz w:val="24"/>
                <w:szCs w:val="24"/>
              </w:rPr>
              <w:fldChar w:fldCharType="end"/>
            </w:r>
          </w:p>
        </w:sdtContent>
      </w:sdt>
    </w:sdtContent>
  </w:sdt>
  <w:p w14:paraId="2A279418" w14:textId="77777777" w:rsidR="00203739" w:rsidRDefault="0020373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CD7AF5" w14:textId="77777777" w:rsidR="007E5F54" w:rsidRDefault="007E5F54" w:rsidP="00203739">
      <w:r>
        <w:separator/>
      </w:r>
    </w:p>
  </w:footnote>
  <w:footnote w:type="continuationSeparator" w:id="0">
    <w:p w14:paraId="2656AEBA" w14:textId="77777777" w:rsidR="007E5F54" w:rsidRDefault="007E5F54" w:rsidP="002037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EE3"/>
    <w:rsid w:val="001B05C8"/>
    <w:rsid w:val="00203739"/>
    <w:rsid w:val="00203A9D"/>
    <w:rsid w:val="004C1B40"/>
    <w:rsid w:val="00511EE3"/>
    <w:rsid w:val="007E5F54"/>
    <w:rsid w:val="00835F84"/>
    <w:rsid w:val="0091356D"/>
    <w:rsid w:val="009B1110"/>
    <w:rsid w:val="00B4549A"/>
    <w:rsid w:val="00B82E17"/>
    <w:rsid w:val="00C90185"/>
    <w:rsid w:val="00CA7BBB"/>
    <w:rsid w:val="00D258CC"/>
    <w:rsid w:val="00D74E68"/>
    <w:rsid w:val="00DC0D9D"/>
    <w:rsid w:val="00FA6808"/>
    <w:rsid w:val="00FA75B8"/>
    <w:rsid w:val="00FC3E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F312E"/>
  <w15:docId w15:val="{B338D221-C36A-424D-8B96-E85113D1F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jc w:val="center"/>
    </w:pPr>
    <w:rPr>
      <w:sz w:val="24"/>
      <w:szCs w:val="24"/>
      <w:u w:val="single"/>
    </w:rPr>
  </w:style>
  <w:style w:type="paragraph" w:styleId="Altyaz">
    <w:name w:val="Subtitle"/>
    <w:basedOn w:val="Normal"/>
    <w:next w:val="Normal"/>
    <w:uiPriority w:val="11"/>
    <w:qFormat/>
    <w:pPr>
      <w:jc w:val="center"/>
    </w:pPr>
    <w:rPr>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GvdeMetni">
    <w:name w:val="Body Text"/>
    <w:basedOn w:val="Normal"/>
    <w:link w:val="GvdeMetniChar"/>
    <w:uiPriority w:val="1"/>
    <w:qFormat/>
    <w:rsid w:val="00D258CC"/>
    <w:pPr>
      <w:widowControl w:val="0"/>
      <w:autoSpaceDE w:val="0"/>
      <w:autoSpaceDN w:val="0"/>
    </w:pPr>
    <w:rPr>
      <w:sz w:val="24"/>
      <w:szCs w:val="24"/>
      <w:lang w:eastAsia="en-US"/>
    </w:rPr>
  </w:style>
  <w:style w:type="character" w:customStyle="1" w:styleId="GvdeMetniChar">
    <w:name w:val="Gövde Metni Char"/>
    <w:basedOn w:val="VarsaylanParagrafYazTipi"/>
    <w:link w:val="GvdeMetni"/>
    <w:uiPriority w:val="1"/>
    <w:rsid w:val="00D258CC"/>
    <w:rPr>
      <w:sz w:val="24"/>
      <w:szCs w:val="24"/>
      <w:lang w:eastAsia="en-US"/>
    </w:rPr>
  </w:style>
  <w:style w:type="paragraph" w:styleId="stbilgi">
    <w:name w:val="header"/>
    <w:basedOn w:val="Normal"/>
    <w:link w:val="stbilgiChar"/>
    <w:uiPriority w:val="99"/>
    <w:unhideWhenUsed/>
    <w:rsid w:val="00203739"/>
    <w:pPr>
      <w:tabs>
        <w:tab w:val="center" w:pos="4536"/>
        <w:tab w:val="right" w:pos="9072"/>
      </w:tabs>
    </w:pPr>
  </w:style>
  <w:style w:type="character" w:customStyle="1" w:styleId="stbilgiChar">
    <w:name w:val="Üstbilgi Char"/>
    <w:basedOn w:val="VarsaylanParagrafYazTipi"/>
    <w:link w:val="stbilgi"/>
    <w:uiPriority w:val="99"/>
    <w:rsid w:val="00203739"/>
  </w:style>
  <w:style w:type="paragraph" w:styleId="Altbilgi">
    <w:name w:val="footer"/>
    <w:basedOn w:val="Normal"/>
    <w:link w:val="AltbilgiChar"/>
    <w:uiPriority w:val="99"/>
    <w:unhideWhenUsed/>
    <w:rsid w:val="00203739"/>
    <w:pPr>
      <w:tabs>
        <w:tab w:val="center" w:pos="4536"/>
        <w:tab w:val="right" w:pos="9072"/>
      </w:tabs>
    </w:pPr>
  </w:style>
  <w:style w:type="character" w:customStyle="1" w:styleId="AltbilgiChar">
    <w:name w:val="Altbilgi Char"/>
    <w:basedOn w:val="VarsaylanParagrafYazTipi"/>
    <w:link w:val="Altbilgi"/>
    <w:uiPriority w:val="99"/>
    <w:rsid w:val="00203739"/>
  </w:style>
  <w:style w:type="paragraph" w:styleId="NormalWeb">
    <w:name w:val="Normal (Web)"/>
    <w:basedOn w:val="Normal"/>
    <w:uiPriority w:val="99"/>
    <w:rsid w:val="00835F84"/>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592</Words>
  <Characters>3375</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Talip DUNDAR</dc:creator>
  <cp:lastModifiedBy>Serpil</cp:lastModifiedBy>
  <cp:revision>4</cp:revision>
  <dcterms:created xsi:type="dcterms:W3CDTF">2022-09-30T13:43:00Z</dcterms:created>
  <dcterms:modified xsi:type="dcterms:W3CDTF">2022-10-04T07:31:00Z</dcterms:modified>
</cp:coreProperties>
</file>